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nagrody dla dzieci za udział w konkursie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nagrody dla dzieci za udział w konkursie kupić oraz gdzie. Jeśli zajmujesz się organizacją konkursu, zapoznaj się z informacjami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nagrody dla dzieci za udział w konkursie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szkołach podstawowych, średnich ale również w przedszkolach bardzo często organizowane są wszelakie konkursy dla uczniów. Mają na celu zaangażowanie dzieci w aktywności, które w większym lub mniejszym stopniu związane są z nauką i życiem szkolnym lub przedszkolnym.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 dla dzieci za udział w konkursie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Upominki dla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udział w konkursie w wielu przypadkach również jest nagradzany, niewielkim upominkiem, który ma raczej charakter pamiątkowy. Zajęcie miejsca na podium za to wiąże się z wygraną ciekawych prezentów. </w:t>
      </w:r>
      <w:r>
        <w:rPr>
          <w:rFonts w:ascii="calibri" w:hAnsi="calibri" w:eastAsia="calibri" w:cs="calibri"/>
          <w:sz w:val="24"/>
          <w:szCs w:val="24"/>
          <w:b/>
        </w:rPr>
        <w:t xml:space="preserve">Nagrody dla dzieci za udział w konkursie</w:t>
      </w:r>
      <w:r>
        <w:rPr>
          <w:rFonts w:ascii="calibri" w:hAnsi="calibri" w:eastAsia="calibri" w:cs="calibri"/>
          <w:sz w:val="24"/>
          <w:szCs w:val="24"/>
        </w:rPr>
        <w:t xml:space="preserve"> są różne. Może to być naprawdę wartościowa sprawa jak wycieczka czy specjalny bon podarunkowy, zabawka czy sprzęt elektroniczny.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nagrody dla dzieci za udział w konkursie?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obdarować wszystkich uczestników danego konkursu, warto zakupić produkty funkcjonalne i jednocześnie o stosunkowo niewielkiej wartości, jeśli nasz budżet nie jest wysoki. W tej roli dobrze sprawdzą się maskotki, zawieszki odblaskowe, dostępne w sklepie Oblaski.net, interesujące książki czy też puzzle lub inne gry logiczne i kreatywne. Jakie, inne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nagrody dla dzieci za udział w konkursie</w:t>
      </w:r>
      <w:r>
        <w:rPr>
          <w:rFonts w:ascii="calibri" w:hAnsi="calibri" w:eastAsia="calibri" w:cs="calibri"/>
          <w:sz w:val="24"/>
          <w:szCs w:val="24"/>
        </w:rPr>
        <w:t xml:space="preserve"> wybrać? Mogą to być sprzęty sportowe, jeśli konkurs związany jest z daną dyscypliną sportową czy też gadżety elektroniczne, odzież lub akcesoria odzieżowe.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nagrody-dla-dzieci-za-udzial-w-konkurs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2026-04-02T23:46:35+02:00</dcterms:created>
  <dcterms:modified xsi:type="dcterms:W3CDTF">2026-04-02T23:46:35+02:00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