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należy przygotować rower do jazdy? Przydatne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należy przygotować rower do jazdy.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należy przygotować rower do jazdy? Nasze podpowiedzi.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Planujesz wypad rowerowy w gronie rodzinnym? A może razem z przyjacielem czy przyjaciółką lub swoją drugą połową, chcecie sprawdzić jedną z wielu rowerowych tras w Polsce czy za granicą? Przeczytajcie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należy przygotować rower do jazdy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planujesz wycieczki rowerowe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rowerowe wycieczki nie tylko powinniśmy sprawdzić trasy rowerowe, z których chcemy skorzystać ale także zainteresować się tym </w:t>
      </w:r>
      <w:r>
        <w:rPr>
          <w:rFonts w:ascii="calibri" w:hAnsi="calibri" w:eastAsia="calibri" w:cs="calibri"/>
          <w:sz w:val="24"/>
          <w:szCs w:val="24"/>
          <w:b/>
        </w:rPr>
        <w:t xml:space="preserve">jak należy przygotować rower do jazdy</w:t>
      </w:r>
      <w:r>
        <w:rPr>
          <w:rFonts w:ascii="calibri" w:hAnsi="calibri" w:eastAsia="calibri" w:cs="calibri"/>
          <w:sz w:val="24"/>
          <w:szCs w:val="24"/>
        </w:rPr>
        <w:t xml:space="preserve">. Pierwszym krokiem w kierunku odpowiedniego przygotowania roweru powinno być sprawdzenie ciśnienia w oponach. Następnie zwróćmy uwagę na stan zębatek a oraz łańcucha. Pamiętajmy, że łańcuch powinien być regularnie zabezpieczony oraz smarowany. Nie zapominajmy także o sprawdzeniu stanu klocków hamulcowych. Jest to jeden z najistotniejszych elementów stanu technicznego naszego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należy przygotować rower do jazdy, by jeździć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bezpiecznie przebyć wyznaczoną trasę powinniśmy dokładnie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należy przygotować rower do jazdy</w:t>
      </w:r>
      <w:r>
        <w:rPr>
          <w:rFonts w:ascii="calibri" w:hAnsi="calibri" w:eastAsia="calibri" w:cs="calibri"/>
          <w:sz w:val="24"/>
          <w:szCs w:val="24"/>
        </w:rPr>
        <w:t xml:space="preserve"> na długich dystansach. Przeczytasz o tym na blogu firmy Odblaski.net. Warto przeczytać, by zadbać o komfort jazdy swój oraz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przygotowanie-roweru-do-sezo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2026-04-02T23:48:55+02:00</dcterms:created>
  <dcterms:modified xsi:type="dcterms:W3CDTF">2026-04-02T23:48:55+02:00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